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C6719" w14:textId="7751A9F1" w:rsidR="009D4FC2" w:rsidRDefault="00640424" w:rsidP="00C724A2">
      <w:pPr>
        <w:rPr>
          <w:b/>
          <w:sz w:val="28"/>
          <w:szCs w:val="28"/>
        </w:rPr>
      </w:pPr>
      <w:r>
        <w:rPr>
          <w:b/>
          <w:sz w:val="28"/>
          <w:szCs w:val="28"/>
        </w:rPr>
        <w:t>Just</w:t>
      </w:r>
      <w:r w:rsidR="006A45C1">
        <w:rPr>
          <w:b/>
          <w:sz w:val="28"/>
          <w:szCs w:val="28"/>
        </w:rPr>
        <w:t>ice</w:t>
      </w:r>
      <w:r>
        <w:rPr>
          <w:b/>
          <w:sz w:val="28"/>
          <w:szCs w:val="28"/>
        </w:rPr>
        <w:t xml:space="preserve"> </w:t>
      </w:r>
      <w:r w:rsidR="00D35B69">
        <w:rPr>
          <w:b/>
          <w:sz w:val="28"/>
          <w:szCs w:val="28"/>
        </w:rPr>
        <w:t>for people</w:t>
      </w:r>
      <w:r>
        <w:rPr>
          <w:b/>
          <w:sz w:val="28"/>
          <w:szCs w:val="28"/>
        </w:rPr>
        <w:t xml:space="preserve"> seeking asylum</w:t>
      </w:r>
      <w:r w:rsidR="00D35B69">
        <w:rPr>
          <w:b/>
          <w:sz w:val="28"/>
          <w:szCs w:val="28"/>
        </w:rPr>
        <w:t xml:space="preserve"> and refugees</w:t>
      </w:r>
      <w:r w:rsidR="003869C0">
        <w:rPr>
          <w:b/>
          <w:sz w:val="28"/>
          <w:szCs w:val="28"/>
        </w:rPr>
        <w:tab/>
      </w:r>
      <w:r w:rsidR="003869C0">
        <w:rPr>
          <w:b/>
          <w:sz w:val="28"/>
          <w:szCs w:val="28"/>
        </w:rPr>
        <w:tab/>
        <w:t xml:space="preserve">   </w:t>
      </w:r>
    </w:p>
    <w:p w14:paraId="4BDC1C1F" w14:textId="3A9B60EF" w:rsidR="00CC2F0F" w:rsidRPr="009D4FC2" w:rsidRDefault="00D35B69" w:rsidP="009D4FC2">
      <w:pPr>
        <w:jc w:val="right"/>
        <w:rPr>
          <w:b/>
          <w:sz w:val="28"/>
          <w:szCs w:val="28"/>
        </w:rPr>
      </w:pPr>
      <w:r>
        <w:rPr>
          <w:b/>
          <w:szCs w:val="22"/>
        </w:rPr>
        <w:t>June</w:t>
      </w:r>
      <w:r w:rsidR="00C724A2" w:rsidRPr="00C724A2">
        <w:rPr>
          <w:b/>
          <w:szCs w:val="22"/>
        </w:rPr>
        <w:t xml:space="preserve"> 202</w:t>
      </w:r>
      <w:r w:rsidR="008D19EE">
        <w:rPr>
          <w:b/>
          <w:szCs w:val="22"/>
        </w:rPr>
        <w:t>6</w:t>
      </w:r>
    </w:p>
    <w:p w14:paraId="562FBCA2" w14:textId="77777777" w:rsidR="00DF057C" w:rsidRDefault="001D3590" w:rsidP="00E45B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</w:rPr>
      </w:pPr>
      <w:r>
        <w:rPr>
          <w:i/>
        </w:rPr>
        <w:t xml:space="preserve"> “</w:t>
      </w:r>
      <w:r w:rsidRPr="00DF057C">
        <w:rPr>
          <w:i/>
        </w:rPr>
        <w:t>As Christians called to love our neighbour, welcome the stranger, challenge unjust systems and offer refuge and care to those who are marginalised and in exile, we have a particular responsibility in our society when it comes to responding to issues related to asylum seekers and refugees.</w:t>
      </w:r>
      <w:r>
        <w:rPr>
          <w:i/>
        </w:rPr>
        <w:t>”</w:t>
      </w:r>
    </w:p>
    <w:p w14:paraId="006477DC" w14:textId="77777777" w:rsidR="00E45B21" w:rsidRPr="00FF622B" w:rsidRDefault="001D3590" w:rsidP="003D0DF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2"/>
        </w:rPr>
      </w:pPr>
      <w:r w:rsidRPr="00FF622B">
        <w:rPr>
          <w:sz w:val="20"/>
          <w:szCs w:val="22"/>
        </w:rPr>
        <w:t xml:space="preserve">Shelter from the Storm - </w:t>
      </w:r>
      <w:r w:rsidR="003D0DF9" w:rsidRPr="003D0DF9">
        <w:rPr>
          <w:sz w:val="20"/>
          <w:szCs w:val="22"/>
        </w:rPr>
        <w:t>A Uniting Church in Australia Statement on Asylum Seeker &amp;</w:t>
      </w:r>
      <w:r w:rsidR="003D0DF9">
        <w:rPr>
          <w:sz w:val="20"/>
          <w:szCs w:val="22"/>
        </w:rPr>
        <w:t xml:space="preserve"> </w:t>
      </w:r>
      <w:r w:rsidR="003D0DF9" w:rsidRPr="003D0DF9">
        <w:rPr>
          <w:sz w:val="20"/>
          <w:szCs w:val="22"/>
        </w:rPr>
        <w:t>Refugee Policy</w:t>
      </w:r>
      <w:r w:rsidR="00D8721D" w:rsidRPr="00FF622B">
        <w:rPr>
          <w:sz w:val="20"/>
          <w:szCs w:val="22"/>
        </w:rPr>
        <w:t xml:space="preserve">, </w:t>
      </w:r>
      <w:r w:rsidRPr="00FF622B">
        <w:rPr>
          <w:sz w:val="20"/>
          <w:szCs w:val="22"/>
        </w:rPr>
        <w:t>2015</w:t>
      </w:r>
    </w:p>
    <w:p w14:paraId="2956E0B4" w14:textId="77777777" w:rsidR="00AC3BF9" w:rsidRDefault="00AC3BF9" w:rsidP="00AC3BF9">
      <w:pPr>
        <w:rPr>
          <w:i/>
        </w:rPr>
      </w:pPr>
    </w:p>
    <w:p w14:paraId="04F73290" w14:textId="69648CAC" w:rsidR="006878A2" w:rsidRPr="006878A2" w:rsidRDefault="001D3590" w:rsidP="006878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>
        <w:rPr>
          <w:i/>
        </w:rPr>
        <w:t>“</w:t>
      </w:r>
      <w:r w:rsidRPr="006878A2">
        <w:rPr>
          <w:i/>
        </w:rPr>
        <w:t>For I was hungry, and you gave me something to eat</w:t>
      </w:r>
      <w:r w:rsidR="000001D0">
        <w:rPr>
          <w:i/>
        </w:rPr>
        <w:t>;</w:t>
      </w:r>
      <w:r w:rsidRPr="006878A2">
        <w:rPr>
          <w:i/>
        </w:rPr>
        <w:t xml:space="preserve"> I was thirsty, and you gave me something to drink. I was a stranger, and you invited me in</w:t>
      </w:r>
      <w:r>
        <w:rPr>
          <w:i/>
        </w:rPr>
        <w:t xml:space="preserve">.” </w:t>
      </w:r>
      <w:r>
        <w:t>Matthew 25:35.</w:t>
      </w:r>
    </w:p>
    <w:p w14:paraId="1A5B5FA9" w14:textId="77777777" w:rsidR="006878A2" w:rsidRDefault="006878A2" w:rsidP="002340D4"/>
    <w:p w14:paraId="4EDF4F1B" w14:textId="0E0EDC68" w:rsidR="00D36020" w:rsidRPr="00D36020" w:rsidRDefault="00D36020" w:rsidP="002340D4">
      <w:pPr>
        <w:rPr>
          <w:b/>
          <w:bCs/>
        </w:rPr>
      </w:pPr>
      <w:r>
        <w:rPr>
          <w:b/>
          <w:bCs/>
        </w:rPr>
        <w:t>Number of Refugee Places</w:t>
      </w:r>
    </w:p>
    <w:p w14:paraId="1EA4E177" w14:textId="63599AA0" w:rsidR="00D723AF" w:rsidRDefault="003241BC" w:rsidP="002340D4">
      <w:r>
        <w:t xml:space="preserve">The number of refugees worldwide has continued </w:t>
      </w:r>
      <w:r w:rsidR="0033060C">
        <w:t>to increase</w:t>
      </w:r>
      <w:r w:rsidR="00507338">
        <w:t>. The number of refugees increased from 8.5 million in 1980 to 31.6 million in 2023</w:t>
      </w:r>
      <w:r w:rsidR="004E2D65">
        <w:t>,</w:t>
      </w:r>
      <w:r w:rsidR="00377F37">
        <w:t xml:space="preserve"> 38 million in 2025</w:t>
      </w:r>
      <w:r w:rsidR="004E2D65">
        <w:t xml:space="preserve"> and </w:t>
      </w:r>
      <w:r w:rsidR="00974A04">
        <w:t>42.5 million in February 2026</w:t>
      </w:r>
      <w:r w:rsidR="00BB2B94">
        <w:t>.</w:t>
      </w:r>
      <w:r w:rsidR="0092465B">
        <w:t xml:space="preserve"> </w:t>
      </w:r>
    </w:p>
    <w:p w14:paraId="27A78F6B" w14:textId="77777777" w:rsidR="00D723AF" w:rsidRDefault="00D723AF" w:rsidP="002340D4"/>
    <w:p w14:paraId="639DDA3C" w14:textId="35BBDF65" w:rsidR="00527F86" w:rsidRDefault="00BB2B94" w:rsidP="002340D4">
      <w:r>
        <w:t xml:space="preserve">The </w:t>
      </w:r>
      <w:r w:rsidR="00E87873">
        <w:t>Labor Party had promised to increase Australia’s refugee intake to 27,000, with an additional 10,000 places through complementary pathways, such as those sponsored by Australian community groups</w:t>
      </w:r>
      <w:r w:rsidR="0043763F">
        <w:t xml:space="preserve">. </w:t>
      </w:r>
      <w:r w:rsidR="00417545">
        <w:t xml:space="preserve">The Labor Government did increase the </w:t>
      </w:r>
      <w:r w:rsidR="00DD4CF3">
        <w:t xml:space="preserve">refugee </w:t>
      </w:r>
      <w:r w:rsidR="00417545">
        <w:t xml:space="preserve">intake to 20,000 </w:t>
      </w:r>
      <w:r w:rsidR="00DD4CF3">
        <w:t xml:space="preserve">in the 2023-2024 financial </w:t>
      </w:r>
      <w:proofErr w:type="gramStart"/>
      <w:r w:rsidR="00DD4CF3">
        <w:t>year</w:t>
      </w:r>
      <w:r w:rsidR="00132D67">
        <w:t>, but</w:t>
      </w:r>
      <w:proofErr w:type="gramEnd"/>
      <w:r w:rsidR="00132D67">
        <w:t xml:space="preserve"> has not increased it</w:t>
      </w:r>
      <w:r w:rsidR="00893DB2">
        <w:t xml:space="preserve"> further</w:t>
      </w:r>
      <w:r w:rsidR="00132D67">
        <w:t>.</w:t>
      </w:r>
      <w:r w:rsidR="00DD4CF3">
        <w:t xml:space="preserve"> </w:t>
      </w:r>
      <w:r w:rsidR="00E67D88">
        <w:t xml:space="preserve">There are several Commonwealth Government </w:t>
      </w:r>
      <w:r w:rsidR="00914E72">
        <w:t xml:space="preserve">pilots which are, or could become, complementary pathways to settlement for refugees. These </w:t>
      </w:r>
      <w:r w:rsidR="00372BEA">
        <w:t>pilots are the Skilled Refugee Labour Agreement Pilot, the Refugee Student Settlement Pathway Pilot and the Community Refugee Settlement and Integration Program.</w:t>
      </w:r>
    </w:p>
    <w:p w14:paraId="60A7199C" w14:textId="77777777" w:rsidR="007C0602" w:rsidRDefault="007C0602" w:rsidP="002340D4"/>
    <w:p w14:paraId="43CE953F" w14:textId="7D72CEAA" w:rsidR="007C0602" w:rsidRDefault="00F37767" w:rsidP="002340D4">
      <w:r>
        <w:t>E</w:t>
      </w:r>
      <w:r w:rsidR="00A80313">
        <w:t xml:space="preserve">very resettlement place </w:t>
      </w:r>
      <w:r w:rsidR="00321BE6">
        <w:t xml:space="preserve">offered by the Australian Government </w:t>
      </w:r>
      <w:r w:rsidR="00A80313">
        <w:t xml:space="preserve">is now more </w:t>
      </w:r>
      <w:r w:rsidR="00964B17">
        <w:t>critical</w:t>
      </w:r>
      <w:r w:rsidR="00A80313">
        <w:t xml:space="preserve"> than ever.</w:t>
      </w:r>
    </w:p>
    <w:p w14:paraId="5DC77A8A" w14:textId="77777777" w:rsidR="00865B62" w:rsidRDefault="00865B62" w:rsidP="00156AB1"/>
    <w:p w14:paraId="6CA04BB2" w14:textId="2235D84A" w:rsidR="00E55641" w:rsidRDefault="00E55641" w:rsidP="00156AB1">
      <w:r>
        <w:t xml:space="preserve">Resettlement </w:t>
      </w:r>
      <w:r w:rsidR="003807BB">
        <w:t xml:space="preserve">provides </w:t>
      </w:r>
      <w:r w:rsidR="00CE34E3">
        <w:t>vital</w:t>
      </w:r>
      <w:r w:rsidR="00321BE6">
        <w:t>, life-saving solutions for refugees and tangible support to countries that host</w:t>
      </w:r>
      <w:r w:rsidR="00EF638B">
        <w:t xml:space="preserve"> </w:t>
      </w:r>
      <w:r w:rsidR="00964B17">
        <w:t>many</w:t>
      </w:r>
      <w:r w:rsidR="00EF638B">
        <w:t xml:space="preserve"> refugees.</w:t>
      </w:r>
      <w:r w:rsidR="007E21C9">
        <w:t xml:space="preserve"> It provides hope </w:t>
      </w:r>
      <w:r w:rsidR="00695E4B">
        <w:t xml:space="preserve">and practical alternatives to refugees who may otherwise see dangerous </w:t>
      </w:r>
      <w:r w:rsidR="00E71D6D">
        <w:t xml:space="preserve">onward journeys as the only way out of unsustainable situations </w:t>
      </w:r>
      <w:r w:rsidR="002538DB">
        <w:t xml:space="preserve">in which they and their families are at </w:t>
      </w:r>
      <w:r w:rsidR="00964B17">
        <w:t>significant</w:t>
      </w:r>
      <w:r w:rsidR="002538DB">
        <w:t xml:space="preserve"> risk.</w:t>
      </w:r>
    </w:p>
    <w:p w14:paraId="03F92E09" w14:textId="77777777" w:rsidR="0020666F" w:rsidRDefault="0020666F" w:rsidP="00156AB1"/>
    <w:p w14:paraId="2C13D032" w14:textId="013FAEC1" w:rsidR="00CB1795" w:rsidRPr="00CB1795" w:rsidRDefault="00CB1795" w:rsidP="00156AB1">
      <w:pPr>
        <w:rPr>
          <w:b/>
          <w:bCs/>
        </w:rPr>
      </w:pPr>
      <w:r>
        <w:rPr>
          <w:b/>
          <w:bCs/>
        </w:rPr>
        <w:t xml:space="preserve">The Slow Lane of the Fast Track </w:t>
      </w:r>
      <w:r w:rsidR="0076697D">
        <w:rPr>
          <w:b/>
          <w:bCs/>
        </w:rPr>
        <w:t>Policy</w:t>
      </w:r>
    </w:p>
    <w:p w14:paraId="38B730E1" w14:textId="77777777" w:rsidR="00A63283" w:rsidRPr="009501C9" w:rsidRDefault="00A63283" w:rsidP="00A63283">
      <w:r w:rsidRPr="009501C9">
        <w:t xml:space="preserve">In December 2014, the Australian Government changed how it determined the refugee claims of people who arrived in Australia by boat. The Government called the new process 'fast tracking'. </w:t>
      </w:r>
    </w:p>
    <w:p w14:paraId="1454B8AA" w14:textId="77777777" w:rsidR="009501C9" w:rsidRPr="009501C9" w:rsidRDefault="009501C9" w:rsidP="009501C9"/>
    <w:p w14:paraId="113CFF9E" w14:textId="734F7A3D" w:rsidR="009501C9" w:rsidRPr="009501C9" w:rsidRDefault="009501C9" w:rsidP="009501C9">
      <w:r w:rsidRPr="009501C9">
        <w:t xml:space="preserve">The 'fast track' policy removed a fair review process for asylum applications and </w:t>
      </w:r>
      <w:r w:rsidR="003E1403">
        <w:t>imposed</w:t>
      </w:r>
      <w:r w:rsidRPr="009501C9">
        <w:t xml:space="preserve"> very short timeframes for lodging applications. The Government of the time also cut 85% of the funding for legal services to assist people with applications for protection. Hence, people often had to lodge their applications without legal advice or support.</w:t>
      </w:r>
    </w:p>
    <w:p w14:paraId="6C270A2A" w14:textId="77777777" w:rsidR="009501C9" w:rsidRPr="009501C9" w:rsidRDefault="009501C9" w:rsidP="009501C9"/>
    <w:p w14:paraId="30BDEF2F" w14:textId="0D657CC0" w:rsidR="009501C9" w:rsidRPr="009501C9" w:rsidRDefault="009501C9" w:rsidP="009501C9">
      <w:r w:rsidRPr="009501C9">
        <w:t xml:space="preserve">'Fast tracking' replaced the previous independent merits review system with a new body called the Immigration Assessment Authority (IAA). The IAA </w:t>
      </w:r>
      <w:r w:rsidR="00F0409C">
        <w:t>did not hold</w:t>
      </w:r>
      <w:r w:rsidRPr="009501C9">
        <w:t xml:space="preserve"> hearings to gather evidence from the person claiming asylum. It was generally restricted to assessing information provided by the Department of Immigration. It c</w:t>
      </w:r>
      <w:r w:rsidR="00D23DDA">
        <w:t>ould</w:t>
      </w:r>
      <w:r w:rsidRPr="009501C9">
        <w:t xml:space="preserve"> only consider new information in 'exceptional circumstances', such as evidence of 'significant torture and trauma', which would have affected the consideration of the asylum claim.  </w:t>
      </w:r>
    </w:p>
    <w:p w14:paraId="1411175B" w14:textId="77777777" w:rsidR="009501C9" w:rsidRPr="009501C9" w:rsidRDefault="009501C9" w:rsidP="009501C9"/>
    <w:p w14:paraId="40E1AB7E" w14:textId="0EACA0A8" w:rsidR="00116182" w:rsidRDefault="009501C9" w:rsidP="00156AB1">
      <w:r w:rsidRPr="009501C9">
        <w:t xml:space="preserve">The </w:t>
      </w:r>
      <w:proofErr w:type="gramStart"/>
      <w:r w:rsidR="003364AD">
        <w:t>now-abolished</w:t>
      </w:r>
      <w:proofErr w:type="gramEnd"/>
      <w:r w:rsidR="00925922">
        <w:t xml:space="preserve"> </w:t>
      </w:r>
      <w:r w:rsidR="005513D0">
        <w:t>fast-track</w:t>
      </w:r>
      <w:r w:rsidRPr="009501C9">
        <w:t xml:space="preserve"> process d</w:t>
      </w:r>
      <w:r w:rsidR="00EA6B8D">
        <w:t>id</w:t>
      </w:r>
      <w:r w:rsidRPr="009501C9">
        <w:t xml:space="preserve"> not provide a proper review process. As a result, there is a higher risk of people needing protection being returned to the country they fled to face persecution. </w:t>
      </w:r>
    </w:p>
    <w:p w14:paraId="70C91601" w14:textId="77777777" w:rsidR="003364AD" w:rsidRDefault="003364AD" w:rsidP="00156AB1"/>
    <w:p w14:paraId="4F88422E" w14:textId="3F8234B5" w:rsidR="003364AD" w:rsidRDefault="00A944E0" w:rsidP="00156AB1">
      <w:r>
        <w:t xml:space="preserve">People who were processed through the fast-track system </w:t>
      </w:r>
      <w:r w:rsidR="00B03816">
        <w:t>continue to live on short-term visas that need to be renewed every three to six months. Many can’t study</w:t>
      </w:r>
      <w:r w:rsidR="0000400E">
        <w:t xml:space="preserve"> or access secure work. They can’t reunite with </w:t>
      </w:r>
      <w:r w:rsidR="00321BE6">
        <w:t>their families</w:t>
      </w:r>
      <w:r w:rsidR="0000400E">
        <w:t>.</w:t>
      </w:r>
    </w:p>
    <w:p w14:paraId="7E6B3A46" w14:textId="77777777" w:rsidR="00803EF9" w:rsidRDefault="00803EF9" w:rsidP="00156AB1"/>
    <w:p w14:paraId="259D783C" w14:textId="2F525802" w:rsidR="00434239" w:rsidRDefault="00434239" w:rsidP="00156AB1">
      <w:r>
        <w:t xml:space="preserve">The </w:t>
      </w:r>
      <w:r w:rsidR="00035329">
        <w:t xml:space="preserve">Australian Churches Refugee Taskforce has joined with </w:t>
      </w:r>
      <w:r w:rsidR="00060EA7">
        <w:t>Common Grace and the National Council of Churches Australia</w:t>
      </w:r>
      <w:r w:rsidR="00012F8D">
        <w:t xml:space="preserve"> in a campaign #End</w:t>
      </w:r>
      <w:r w:rsidR="009666FF">
        <w:t xml:space="preserve">TheWaiting. The campaign is calling for a clear pathway </w:t>
      </w:r>
      <w:r w:rsidR="00750033">
        <w:t>to permanency for those stuck in the Fast Track process</w:t>
      </w:r>
      <w:r w:rsidR="00321BE6">
        <w:t xml:space="preserve">, and for a single, stable bridging visa until their asylum claims </w:t>
      </w:r>
      <w:r w:rsidR="009164C3">
        <w:t xml:space="preserve">are resolved. More details about the campaign can be found at </w:t>
      </w:r>
      <w:r w:rsidR="008536B1" w:rsidRPr="008536B1">
        <w:t>https://www.endthewaiting.com/</w:t>
      </w:r>
      <w:r w:rsidR="00750033">
        <w:t xml:space="preserve"> </w:t>
      </w:r>
    </w:p>
    <w:p w14:paraId="00F1E0A2" w14:textId="77777777" w:rsidR="00434239" w:rsidRDefault="00434239" w:rsidP="00156AB1"/>
    <w:p w14:paraId="2043F6C7" w14:textId="50DBED21" w:rsidR="00803EF9" w:rsidRDefault="00803EF9" w:rsidP="00156AB1">
      <w:pPr>
        <w:rPr>
          <w:b/>
          <w:bCs/>
        </w:rPr>
      </w:pPr>
      <w:r>
        <w:rPr>
          <w:b/>
          <w:bCs/>
        </w:rPr>
        <w:t xml:space="preserve">Keeping People </w:t>
      </w:r>
      <w:r w:rsidR="005513D0">
        <w:rPr>
          <w:b/>
          <w:bCs/>
        </w:rPr>
        <w:t>Seeking</w:t>
      </w:r>
      <w:r>
        <w:rPr>
          <w:b/>
          <w:bCs/>
        </w:rPr>
        <w:t xml:space="preserve"> Asylum out of Destitution</w:t>
      </w:r>
    </w:p>
    <w:p w14:paraId="47921808" w14:textId="7666BFD7" w:rsidR="00803EF9" w:rsidRPr="00EB41A1" w:rsidRDefault="00EB41A1" w:rsidP="00156AB1">
      <w:r>
        <w:t>Changes to the Status Resolution Support Services</w:t>
      </w:r>
      <w:r w:rsidR="00BA5986">
        <w:t xml:space="preserve"> (SRSS)</w:t>
      </w:r>
      <w:r>
        <w:t xml:space="preserve"> </w:t>
      </w:r>
      <w:r w:rsidR="003F1D3C">
        <w:t>P</w:t>
      </w:r>
      <w:r>
        <w:t xml:space="preserve">rogram since 2017 have contributed </w:t>
      </w:r>
      <w:r w:rsidR="001A208E">
        <w:t>significantly to an increase in destitution and homelessness among people seeking asylum in Australia</w:t>
      </w:r>
      <w:r w:rsidR="00CF3C1A">
        <w:t>.</w:t>
      </w:r>
      <w:r w:rsidR="002779D0">
        <w:t xml:space="preserve"> The Program provides minimal essential assistance to people seeking asylum, including </w:t>
      </w:r>
      <w:r w:rsidR="00671D37">
        <w:t xml:space="preserve">payments set at 89% of the </w:t>
      </w:r>
      <w:proofErr w:type="spellStart"/>
      <w:r w:rsidR="00671D37">
        <w:t>JobSeeker</w:t>
      </w:r>
      <w:proofErr w:type="spellEnd"/>
      <w:r w:rsidR="00671D37">
        <w:t xml:space="preserve"> rate</w:t>
      </w:r>
      <w:r w:rsidR="002779D0">
        <w:t>.</w:t>
      </w:r>
      <w:r w:rsidR="00CF3C1A">
        <w:t xml:space="preserve"> </w:t>
      </w:r>
      <w:r w:rsidR="003F1D3C">
        <w:t xml:space="preserve">Funding for the </w:t>
      </w:r>
      <w:r w:rsidR="004147CA">
        <w:t>Program has been cut by 9</w:t>
      </w:r>
      <w:r w:rsidR="00671D37">
        <w:t>1</w:t>
      </w:r>
      <w:r w:rsidR="004147CA">
        <w:t>% since 2017. The number of people assisted by the Program has decreased from 29,000 in 2015 to 1,</w:t>
      </w:r>
      <w:r w:rsidR="00917036">
        <w:t>9</w:t>
      </w:r>
      <w:r w:rsidR="005D0630">
        <w:t>16</w:t>
      </w:r>
      <w:r w:rsidR="004147CA">
        <w:t xml:space="preserve"> in </w:t>
      </w:r>
      <w:r w:rsidR="005D0630">
        <w:t xml:space="preserve">June </w:t>
      </w:r>
      <w:r w:rsidR="006967B8">
        <w:t>202</w:t>
      </w:r>
      <w:r w:rsidR="005D0630">
        <w:t>5</w:t>
      </w:r>
      <w:r w:rsidR="006967B8">
        <w:t xml:space="preserve">. </w:t>
      </w:r>
      <w:r w:rsidR="0059026F">
        <w:t xml:space="preserve">Charities cannot meet the need for emergency assistance </w:t>
      </w:r>
      <w:r w:rsidR="00321BE6">
        <w:t xml:space="preserve">among people seeking asylum who are </w:t>
      </w:r>
      <w:r w:rsidR="00BA5986">
        <w:t>not eligible for</w:t>
      </w:r>
      <w:r w:rsidR="007713A1">
        <w:t xml:space="preserve"> SRSS Program payments</w:t>
      </w:r>
      <w:r w:rsidR="00586B7F">
        <w:t>.</w:t>
      </w:r>
      <w:r w:rsidR="007713A1">
        <w:t xml:space="preserve"> Homelessness services are </w:t>
      </w:r>
      <w:r w:rsidR="00C27D9B">
        <w:t xml:space="preserve">reporting an increase in the number of people seeking asylum </w:t>
      </w:r>
      <w:r w:rsidR="00321BE6">
        <w:t xml:space="preserve">who are </w:t>
      </w:r>
      <w:r w:rsidR="00425020">
        <w:t>sleeping on the streets.</w:t>
      </w:r>
      <w:r w:rsidR="00586B7F">
        <w:t xml:space="preserve"> Forcing people </w:t>
      </w:r>
      <w:r w:rsidR="00E332B3">
        <w:t xml:space="preserve">into situations of destitution is proving to be counter-productive to efforts to resolve their </w:t>
      </w:r>
      <w:r w:rsidR="005513D0">
        <w:t>asylum claims</w:t>
      </w:r>
      <w:r w:rsidR="00E332B3">
        <w:t>.</w:t>
      </w:r>
      <w:r w:rsidR="00D43033">
        <w:t xml:space="preserve"> </w:t>
      </w:r>
    </w:p>
    <w:p w14:paraId="710084E9" w14:textId="428E75B0" w:rsidR="00E55641" w:rsidRDefault="00A5008E" w:rsidP="00156AB1">
      <w:r>
        <w:rPr>
          <w:noProof/>
        </w:rPr>
        <w:drawing>
          <wp:anchor distT="0" distB="0" distL="114300" distR="114300" simplePos="0" relativeHeight="251658240" behindDoc="0" locked="0" layoutInCell="1" allowOverlap="1" wp14:anchorId="0CE28CFC" wp14:editId="199ADAB4">
            <wp:simplePos x="0" y="0"/>
            <wp:positionH relativeFrom="margin">
              <wp:posOffset>3032760</wp:posOffset>
            </wp:positionH>
            <wp:positionV relativeFrom="paragraph">
              <wp:posOffset>85090</wp:posOffset>
            </wp:positionV>
            <wp:extent cx="2692400" cy="1924050"/>
            <wp:effectExtent l="0" t="0" r="0" b="0"/>
            <wp:wrapSquare wrapText="bothSides"/>
            <wp:docPr id="1388057658" name="Picture 1" descr="A person holding a bab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88057658" name="Picture 1" descr="A person holding a bab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92400" cy="1924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8B4EDFA" w14:textId="4D5CB797" w:rsidR="00312852" w:rsidRDefault="001D3590">
      <w:pPr>
        <w:jc w:val="both"/>
        <w:rPr>
          <w:b/>
        </w:rPr>
      </w:pPr>
      <w:r>
        <w:rPr>
          <w:b/>
        </w:rPr>
        <w:t>What You Can Do</w:t>
      </w:r>
    </w:p>
    <w:p w14:paraId="71F7F72F" w14:textId="21F802C1" w:rsidR="00871190" w:rsidRDefault="001D3590">
      <w:r>
        <w:t>Write polite and respectful let</w:t>
      </w:r>
      <w:r w:rsidR="00C47EAD">
        <w:t>ters</w:t>
      </w:r>
      <w:r>
        <w:t xml:space="preserve"> to:</w:t>
      </w:r>
      <w:r w:rsidR="00A5008E" w:rsidRPr="00A5008E">
        <w:t xml:space="preserve"> </w:t>
      </w:r>
    </w:p>
    <w:p w14:paraId="0C9F600A" w14:textId="77777777" w:rsidR="00A70337" w:rsidRDefault="00A70337" w:rsidP="00A70337">
      <w:pPr>
        <w:rPr>
          <w:b/>
        </w:rPr>
      </w:pPr>
    </w:p>
    <w:p w14:paraId="7DBF08BB" w14:textId="2C2E0995" w:rsidR="00A70337" w:rsidRPr="003955E6" w:rsidRDefault="00A70337" w:rsidP="00A70337">
      <w:pPr>
        <w:ind w:left="720"/>
        <w:rPr>
          <w:b/>
        </w:rPr>
      </w:pPr>
      <w:r w:rsidRPr="003955E6">
        <w:rPr>
          <w:b/>
        </w:rPr>
        <w:t xml:space="preserve">The Hon </w:t>
      </w:r>
      <w:r w:rsidR="000276FD">
        <w:rPr>
          <w:b/>
        </w:rPr>
        <w:t>Tony Burke</w:t>
      </w:r>
      <w:r w:rsidRPr="003955E6">
        <w:rPr>
          <w:b/>
        </w:rPr>
        <w:t xml:space="preserve"> MP</w:t>
      </w:r>
    </w:p>
    <w:p w14:paraId="24BEF16F" w14:textId="6D91D898" w:rsidR="00A70337" w:rsidRPr="003955E6" w:rsidRDefault="00A70337" w:rsidP="00A70337">
      <w:pPr>
        <w:ind w:left="720"/>
        <w:rPr>
          <w:bCs/>
        </w:rPr>
      </w:pPr>
      <w:r w:rsidRPr="003955E6">
        <w:rPr>
          <w:bCs/>
        </w:rPr>
        <w:t>Minister for Immigration</w:t>
      </w:r>
      <w:r w:rsidR="00490D42">
        <w:rPr>
          <w:bCs/>
        </w:rPr>
        <w:t xml:space="preserve"> and</w:t>
      </w:r>
      <w:r w:rsidRPr="003955E6">
        <w:rPr>
          <w:bCs/>
        </w:rPr>
        <w:t xml:space="preserve"> Citizenship</w:t>
      </w:r>
    </w:p>
    <w:p w14:paraId="4C4100C5" w14:textId="77777777" w:rsidR="00A70337" w:rsidRPr="00916182" w:rsidRDefault="00A70337" w:rsidP="00A70337">
      <w:pPr>
        <w:ind w:left="720"/>
      </w:pPr>
      <w:r w:rsidRPr="00916182">
        <w:t>PO Box 6022</w:t>
      </w:r>
    </w:p>
    <w:p w14:paraId="74C77069" w14:textId="77777777" w:rsidR="00A70337" w:rsidRPr="00916182" w:rsidRDefault="00A70337" w:rsidP="00A70337">
      <w:pPr>
        <w:ind w:left="720"/>
      </w:pPr>
      <w:r w:rsidRPr="00916182">
        <w:t>House of Representatives</w:t>
      </w:r>
    </w:p>
    <w:p w14:paraId="22306D19" w14:textId="77777777" w:rsidR="00A70337" w:rsidRPr="00916182" w:rsidRDefault="00A70337" w:rsidP="00A70337">
      <w:pPr>
        <w:ind w:left="720"/>
      </w:pPr>
      <w:r w:rsidRPr="00916182">
        <w:t>Parliament House</w:t>
      </w:r>
    </w:p>
    <w:p w14:paraId="36D622C9" w14:textId="77777777" w:rsidR="00A70337" w:rsidRPr="00916182" w:rsidRDefault="00A70337" w:rsidP="00A70337">
      <w:pPr>
        <w:ind w:left="720"/>
      </w:pPr>
      <w:r w:rsidRPr="00916182">
        <w:t>Canberra ACT 2600</w:t>
      </w:r>
    </w:p>
    <w:p w14:paraId="50015688" w14:textId="77777777" w:rsidR="00A70337" w:rsidRPr="00916182" w:rsidRDefault="00A70337" w:rsidP="00A70337">
      <w:pPr>
        <w:ind w:left="720"/>
        <w:rPr>
          <w:b/>
        </w:rPr>
      </w:pPr>
    </w:p>
    <w:p w14:paraId="030032D8" w14:textId="657B3FEB" w:rsidR="00A70337" w:rsidRDefault="00A70337" w:rsidP="00A70337">
      <w:pPr>
        <w:ind w:left="720"/>
      </w:pPr>
      <w:r w:rsidRPr="00916182">
        <w:t xml:space="preserve">Salutation: Dear </w:t>
      </w:r>
      <w:r>
        <w:t>Minist</w:t>
      </w:r>
      <w:r w:rsidRPr="00916182">
        <w:t>e</w:t>
      </w:r>
      <w:r>
        <w:t>r</w:t>
      </w:r>
    </w:p>
    <w:p w14:paraId="5182BB9A" w14:textId="77777777" w:rsidR="00FF622B" w:rsidRDefault="00FF622B" w:rsidP="00CD071F">
      <w:pPr>
        <w:jc w:val="both"/>
      </w:pPr>
    </w:p>
    <w:p w14:paraId="1F63F2AA" w14:textId="77777777" w:rsidR="003955E6" w:rsidRPr="003955E6" w:rsidRDefault="003955E6" w:rsidP="003955E6">
      <w:pPr>
        <w:jc w:val="both"/>
      </w:pPr>
      <w:hyperlink r:id="rId13" w:history="1"/>
      <w:r w:rsidR="00064230" w:rsidRPr="00916182">
        <w:t>Points to make in your letters:</w:t>
      </w:r>
    </w:p>
    <w:p w14:paraId="16A4D1EF" w14:textId="47314144" w:rsidR="00132D67" w:rsidRPr="00E607A9" w:rsidRDefault="001D3590" w:rsidP="008D3BDA">
      <w:pPr>
        <w:pStyle w:val="ListParagraph"/>
        <w:numPr>
          <w:ilvl w:val="0"/>
          <w:numId w:val="6"/>
        </w:numPr>
      </w:pPr>
      <w:r>
        <w:rPr>
          <w:lang w:val="en-GB"/>
        </w:rPr>
        <w:t xml:space="preserve">Express concern </w:t>
      </w:r>
      <w:r w:rsidR="003A2F5F">
        <w:rPr>
          <w:lang w:val="en-GB"/>
        </w:rPr>
        <w:t xml:space="preserve">at the growing number of refugees globally </w:t>
      </w:r>
      <w:r w:rsidR="008A2E46">
        <w:rPr>
          <w:lang w:val="en-GB"/>
        </w:rPr>
        <w:t>who</w:t>
      </w:r>
      <w:r w:rsidR="003A2F5F">
        <w:rPr>
          <w:lang w:val="en-GB"/>
        </w:rPr>
        <w:t xml:space="preserve"> need resettlement.</w:t>
      </w:r>
    </w:p>
    <w:p w14:paraId="713547C4" w14:textId="77DE0D32" w:rsidR="00041FEE" w:rsidRPr="00CF1834" w:rsidRDefault="00E607A9" w:rsidP="00B803CD">
      <w:pPr>
        <w:pStyle w:val="ListParagraph"/>
        <w:numPr>
          <w:ilvl w:val="0"/>
          <w:numId w:val="6"/>
        </w:numPr>
      </w:pPr>
      <w:r>
        <w:rPr>
          <w:lang w:val="en-GB"/>
        </w:rPr>
        <w:t xml:space="preserve">Urge that the Government follow through on its commitment to increase the </w:t>
      </w:r>
      <w:r w:rsidR="0084428A">
        <w:rPr>
          <w:lang w:val="en-GB"/>
        </w:rPr>
        <w:t>refugee intake to 27,000 people a year</w:t>
      </w:r>
      <w:r w:rsidR="008A2E46">
        <w:rPr>
          <w:lang w:val="en-GB"/>
        </w:rPr>
        <w:t>,</w:t>
      </w:r>
      <w:r w:rsidR="0084428A">
        <w:rPr>
          <w:lang w:val="en-GB"/>
        </w:rPr>
        <w:t xml:space="preserve"> with an additional 10,000 places </w:t>
      </w:r>
      <w:r w:rsidR="00F92916">
        <w:rPr>
          <w:lang w:val="en-GB"/>
        </w:rPr>
        <w:t>through compl</w:t>
      </w:r>
      <w:r w:rsidR="009D27B6">
        <w:rPr>
          <w:lang w:val="en-GB"/>
        </w:rPr>
        <w:t xml:space="preserve">ementary pathways such as local communities sponsoring refugees </w:t>
      </w:r>
      <w:r w:rsidR="00683122">
        <w:rPr>
          <w:lang w:val="en-GB"/>
        </w:rPr>
        <w:t xml:space="preserve">to resettle, refugee places linked to employment offers and </w:t>
      </w:r>
      <w:r w:rsidR="00146E68">
        <w:rPr>
          <w:lang w:val="en-GB"/>
        </w:rPr>
        <w:t>family reunion</w:t>
      </w:r>
      <w:r w:rsidR="00454EEC">
        <w:rPr>
          <w:lang w:val="en-GB"/>
        </w:rPr>
        <w:t>.</w:t>
      </w:r>
    </w:p>
    <w:p w14:paraId="3EF25F7A" w14:textId="2978E75E" w:rsidR="00864920" w:rsidRPr="007614F2" w:rsidRDefault="00E6145B" w:rsidP="00B803CD">
      <w:pPr>
        <w:pStyle w:val="ListParagraph"/>
        <w:numPr>
          <w:ilvl w:val="0"/>
          <w:numId w:val="6"/>
        </w:numPr>
      </w:pPr>
      <w:r>
        <w:rPr>
          <w:lang w:val="en-GB"/>
        </w:rPr>
        <w:t xml:space="preserve">Request </w:t>
      </w:r>
      <w:r w:rsidR="0076215B">
        <w:rPr>
          <w:lang w:val="en-GB"/>
        </w:rPr>
        <w:t xml:space="preserve">that </w:t>
      </w:r>
      <w:r>
        <w:rPr>
          <w:lang w:val="en-GB"/>
        </w:rPr>
        <w:t>the Australian Government provide a pathway to perma</w:t>
      </w:r>
      <w:r w:rsidR="00E23CDE">
        <w:rPr>
          <w:lang w:val="en-GB"/>
        </w:rPr>
        <w:t>nent residency for people previously rejected through the fast</w:t>
      </w:r>
      <w:r w:rsidR="0076215B">
        <w:rPr>
          <w:lang w:val="en-GB"/>
        </w:rPr>
        <w:t>-</w:t>
      </w:r>
      <w:r w:rsidR="00E23CDE">
        <w:rPr>
          <w:lang w:val="en-GB"/>
        </w:rPr>
        <w:t>track process</w:t>
      </w:r>
      <w:r w:rsidR="0076215B">
        <w:rPr>
          <w:lang w:val="en-GB"/>
        </w:rPr>
        <w:t>.</w:t>
      </w:r>
    </w:p>
    <w:p w14:paraId="71934444" w14:textId="55995805" w:rsidR="007614F2" w:rsidRPr="00730294" w:rsidRDefault="007614F2" w:rsidP="007614F2">
      <w:pPr>
        <w:pStyle w:val="ListParagraph"/>
        <w:numPr>
          <w:ilvl w:val="0"/>
          <w:numId w:val="6"/>
        </w:numPr>
      </w:pPr>
      <w:r>
        <w:rPr>
          <w:lang w:val="en-GB"/>
        </w:rPr>
        <w:t>Request that the Government grant permanent visas to the approximate 7</w:t>
      </w:r>
      <w:r w:rsidR="006E5B8A">
        <w:rPr>
          <w:lang w:val="en-GB"/>
        </w:rPr>
        <w:t>0</w:t>
      </w:r>
      <w:r>
        <w:rPr>
          <w:lang w:val="en-GB"/>
        </w:rPr>
        <w:t>0 people who were held on Nauru or PNG and are now in Australia, but do not have another country to be resettled in.</w:t>
      </w:r>
    </w:p>
    <w:p w14:paraId="17BF28F2" w14:textId="4C91548C" w:rsidR="00184CC3" w:rsidRPr="00F278A3" w:rsidRDefault="00730294" w:rsidP="0005047D">
      <w:pPr>
        <w:pStyle w:val="ListParagraph"/>
        <w:numPr>
          <w:ilvl w:val="0"/>
          <w:numId w:val="6"/>
        </w:numPr>
      </w:pPr>
      <w:r>
        <w:rPr>
          <w:lang w:val="en-GB"/>
        </w:rPr>
        <w:t xml:space="preserve">Ask that the Australian Government </w:t>
      </w:r>
      <w:r w:rsidR="00516AB1">
        <w:rPr>
          <w:lang w:val="en-GB"/>
        </w:rPr>
        <w:t xml:space="preserve">expand the eligibility criteria of the Status Resolution Support Services </w:t>
      </w:r>
      <w:r w:rsidR="00D55A66">
        <w:rPr>
          <w:lang w:val="en-GB"/>
        </w:rPr>
        <w:t xml:space="preserve">Program to ensure people seeking asylum who are in crisis get access to the basic support they need to stay </w:t>
      </w:r>
      <w:r w:rsidR="00561D7A">
        <w:rPr>
          <w:lang w:val="en-GB"/>
        </w:rPr>
        <w:t xml:space="preserve">engaged in the process to resolve their </w:t>
      </w:r>
      <w:r w:rsidR="00321BE6">
        <w:rPr>
          <w:lang w:val="en-GB"/>
        </w:rPr>
        <w:t>asylum claim</w:t>
      </w:r>
      <w:r w:rsidR="00561D7A">
        <w:rPr>
          <w:lang w:val="en-GB"/>
        </w:rPr>
        <w:t>.</w:t>
      </w:r>
      <w:r w:rsidR="00B66611">
        <w:rPr>
          <w:lang w:val="en-GB"/>
        </w:rPr>
        <w:t xml:space="preserve"> </w:t>
      </w:r>
      <w:r w:rsidR="0061404A">
        <w:rPr>
          <w:lang w:val="en-GB"/>
        </w:rPr>
        <w:t xml:space="preserve">The Program </w:t>
      </w:r>
      <w:r w:rsidR="00730303">
        <w:rPr>
          <w:lang w:val="en-GB"/>
        </w:rPr>
        <w:t xml:space="preserve">should prevent people seeking asylum </w:t>
      </w:r>
      <w:r w:rsidR="00B66611">
        <w:rPr>
          <w:lang w:val="en-GB"/>
        </w:rPr>
        <w:t>from falling into</w:t>
      </w:r>
      <w:r w:rsidR="00730303">
        <w:rPr>
          <w:lang w:val="en-GB"/>
        </w:rPr>
        <w:t xml:space="preserve"> destitution.</w:t>
      </w:r>
    </w:p>
    <w:p w14:paraId="21B28C8F" w14:textId="77777777" w:rsidR="00F278A3" w:rsidRDefault="00F278A3" w:rsidP="00F278A3"/>
    <w:p w14:paraId="464E2D67" w14:textId="70A5A7D2" w:rsidR="00AF2365" w:rsidRPr="007561BD" w:rsidRDefault="00F278A3" w:rsidP="00AF2365">
      <w:r>
        <w:rPr>
          <w:b/>
          <w:bCs/>
        </w:rPr>
        <w:t xml:space="preserve">Photo Credit: </w:t>
      </w:r>
      <w:r w:rsidR="008C6ABB" w:rsidRPr="008C6ABB">
        <w:t>Richard Juilliart/ Shutterstock.com</w:t>
      </w:r>
    </w:p>
    <w:sectPr w:rsidR="00AF2365" w:rsidRPr="007561BD" w:rsidSect="00041FEE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440" w:bottom="1440" w:left="1440" w:header="709" w:footer="0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E57539" w14:textId="77777777" w:rsidR="00C3722A" w:rsidRDefault="00C3722A">
      <w:r>
        <w:separator/>
      </w:r>
    </w:p>
  </w:endnote>
  <w:endnote w:type="continuationSeparator" w:id="0">
    <w:p w14:paraId="45CD0C12" w14:textId="77777777" w:rsidR="00C3722A" w:rsidRDefault="00C3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1"/>
    <w:family w:val="swiss"/>
    <w:pitch w:val="variable"/>
  </w:font>
  <w:font w:name="PingFang SC">
    <w:panose1 w:val="020B0604020202020204"/>
    <w:charset w:val="86"/>
    <w:family w:val="swiss"/>
    <w:pitch w:val="variable"/>
    <w:sig w:usb0="A00002FF" w:usb1="7ACFFDFB" w:usb2="00000017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7BEA86" w14:textId="77777777" w:rsidR="00B91D9A" w:rsidRDefault="00B91D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08F9B" w14:textId="77777777" w:rsidR="00B91D9A" w:rsidRDefault="00B91D9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514D9" w14:textId="77777777" w:rsidR="00B91D9A" w:rsidRDefault="00B91D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02E775" w14:textId="77777777" w:rsidR="00C3722A" w:rsidRDefault="00C3722A">
      <w:r>
        <w:separator/>
      </w:r>
    </w:p>
  </w:footnote>
  <w:footnote w:type="continuationSeparator" w:id="0">
    <w:p w14:paraId="69001E01" w14:textId="77777777" w:rsidR="00C3722A" w:rsidRDefault="00C3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BD9A6F" w14:textId="77777777" w:rsidR="00B91D9A" w:rsidRDefault="00B91D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CB35E" w14:textId="76089911" w:rsidR="00312852" w:rsidRDefault="00A30F13">
    <w:pPr>
      <w:pStyle w:val="Header"/>
    </w:pPr>
    <w:r>
      <w:rPr>
        <w:noProof/>
      </w:rPr>
      <w:drawing>
        <wp:anchor distT="0" distB="0" distL="114300" distR="114300" simplePos="0" relativeHeight="251664384" behindDoc="0" locked="0" layoutInCell="1" allowOverlap="1" wp14:anchorId="42E43D9F" wp14:editId="049353E4">
          <wp:simplePos x="0" y="0"/>
          <wp:positionH relativeFrom="column">
            <wp:posOffset>3402965</wp:posOffset>
          </wp:positionH>
          <wp:positionV relativeFrom="paragraph">
            <wp:posOffset>-88265</wp:posOffset>
          </wp:positionV>
          <wp:extent cx="1289050" cy="254000"/>
          <wp:effectExtent l="0" t="0" r="0" b="0"/>
          <wp:wrapSquare wrapText="bothSides"/>
          <wp:docPr id="248696137" name="Picture 1" descr="A black background with white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48696137" name="Picture 1" descr="A black background with white text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89050" cy="254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B1B20">
      <w:rPr>
        <w:noProof/>
      </w:rPr>
      <w:drawing>
        <wp:anchor distT="0" distB="0" distL="114300" distR="114300" simplePos="0" relativeHeight="251663360" behindDoc="0" locked="0" layoutInCell="1" allowOverlap="1" wp14:anchorId="21F4CA23" wp14:editId="00C02204">
          <wp:simplePos x="0" y="0"/>
          <wp:positionH relativeFrom="margin">
            <wp:posOffset>2250440</wp:posOffset>
          </wp:positionH>
          <wp:positionV relativeFrom="paragraph">
            <wp:posOffset>-69215</wp:posOffset>
          </wp:positionV>
          <wp:extent cx="1076325" cy="228600"/>
          <wp:effectExtent l="0" t="0" r="9525" b="0"/>
          <wp:wrapSquare wrapText="bothSides"/>
          <wp:docPr id="251441538" name="Picture 1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1441538" name="Picture 1" descr="A close-up of a logo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6325" cy="228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54061">
      <w:rPr>
        <w:noProof/>
      </w:rPr>
      <w:drawing>
        <wp:anchor distT="0" distB="635" distL="114300" distR="123190" simplePos="0" relativeHeight="251658240" behindDoc="1" locked="0" layoutInCell="1" allowOverlap="1" wp14:anchorId="5B8C44EA" wp14:editId="5BFD5619">
          <wp:simplePos x="0" y="0"/>
          <wp:positionH relativeFrom="margin">
            <wp:posOffset>4749165</wp:posOffset>
          </wp:positionH>
          <wp:positionV relativeFrom="paragraph">
            <wp:posOffset>-94615</wp:posOffset>
          </wp:positionV>
          <wp:extent cx="976630" cy="242570"/>
          <wp:effectExtent l="0" t="0" r="0" b="5080"/>
          <wp:wrapTopAndBottom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>
                    <a:picLocks noChangeAspect="1" noChangeArrowheads="1"/>
                  </pic:cNvPicPr>
                </pic:nvPicPr>
                <pic:blipFill>
                  <a:blip r:embed="rId3"/>
                  <a:stretch>
                    <a:fillRect/>
                  </a:stretch>
                </pic:blipFill>
                <pic:spPr bwMode="auto">
                  <a:xfrm>
                    <a:off x="0" y="0"/>
                    <a:ext cx="976630" cy="242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54061">
      <w:rPr>
        <w:noProof/>
      </w:rPr>
      <w:drawing>
        <wp:anchor distT="0" distB="0" distL="114300" distR="114300" simplePos="0" relativeHeight="251662336" behindDoc="0" locked="0" layoutInCell="1" allowOverlap="1" wp14:anchorId="11247932" wp14:editId="291DB8B8">
          <wp:simplePos x="0" y="0"/>
          <wp:positionH relativeFrom="column">
            <wp:posOffset>1562100</wp:posOffset>
          </wp:positionH>
          <wp:positionV relativeFrom="paragraph">
            <wp:posOffset>-69215</wp:posOffset>
          </wp:positionV>
          <wp:extent cx="674370" cy="488950"/>
          <wp:effectExtent l="0" t="0" r="0" b="6350"/>
          <wp:wrapSquare wrapText="bothSides"/>
          <wp:docPr id="405393651" name="Picture 1" descr="Blue letters and a cross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5393651" name="Picture 1" descr="Blue letters and a cross&#10;&#10;AI-generated content may be incorrect.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74370" cy="488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54061">
      <w:rPr>
        <w:noProof/>
      </w:rPr>
      <w:drawing>
        <wp:anchor distT="0" distB="0" distL="114300" distR="114300" simplePos="0" relativeHeight="251659264" behindDoc="0" locked="0" layoutInCell="1" allowOverlap="1" wp14:anchorId="6763A7F0" wp14:editId="40BE1FEA">
          <wp:simplePos x="0" y="0"/>
          <wp:positionH relativeFrom="margin">
            <wp:posOffset>1073150</wp:posOffset>
          </wp:positionH>
          <wp:positionV relativeFrom="paragraph">
            <wp:posOffset>-113665</wp:posOffset>
          </wp:positionV>
          <wp:extent cx="390525" cy="520700"/>
          <wp:effectExtent l="0" t="0" r="9525" b="0"/>
          <wp:wrapSquare wrapText="bothSides"/>
          <wp:docPr id="472002474" name="Picture 1" descr="A blue and yellow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72002474" name="Picture 1" descr="A blue and yellow logo&#10;&#10;AI-generated content may be incorrect.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0525" cy="5207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54061">
      <w:rPr>
        <w:noProof/>
      </w:rPr>
      <w:drawing>
        <wp:anchor distT="0" distB="0" distL="114300" distR="114300" simplePos="0" relativeHeight="251660288" behindDoc="0" locked="0" layoutInCell="1" allowOverlap="1" wp14:anchorId="3E1624FC" wp14:editId="2D65EF8F">
          <wp:simplePos x="0" y="0"/>
          <wp:positionH relativeFrom="margin">
            <wp:align>left</wp:align>
          </wp:positionH>
          <wp:positionV relativeFrom="paragraph">
            <wp:posOffset>-37465</wp:posOffset>
          </wp:positionV>
          <wp:extent cx="1054100" cy="332105"/>
          <wp:effectExtent l="0" t="0" r="0" b="0"/>
          <wp:wrapSquare wrapText="bothSides"/>
          <wp:docPr id="127161851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6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3321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DC6CE" w14:textId="77777777" w:rsidR="00B91D9A" w:rsidRDefault="00B91D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784A12"/>
    <w:multiLevelType w:val="hybridMultilevel"/>
    <w:tmpl w:val="ECE6E9CA"/>
    <w:lvl w:ilvl="0" w:tplc="9DD4645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EF96054E" w:tentative="1">
      <w:start w:val="1"/>
      <w:numFmt w:val="lowerLetter"/>
      <w:lvlText w:val="%2."/>
      <w:lvlJc w:val="left"/>
      <w:pPr>
        <w:ind w:left="1080" w:hanging="360"/>
      </w:pPr>
    </w:lvl>
    <w:lvl w:ilvl="2" w:tplc="DAEAC504" w:tentative="1">
      <w:start w:val="1"/>
      <w:numFmt w:val="lowerRoman"/>
      <w:lvlText w:val="%3."/>
      <w:lvlJc w:val="right"/>
      <w:pPr>
        <w:ind w:left="1800" w:hanging="180"/>
      </w:pPr>
    </w:lvl>
    <w:lvl w:ilvl="3" w:tplc="B9941026" w:tentative="1">
      <w:start w:val="1"/>
      <w:numFmt w:val="decimal"/>
      <w:lvlText w:val="%4."/>
      <w:lvlJc w:val="left"/>
      <w:pPr>
        <w:ind w:left="2520" w:hanging="360"/>
      </w:pPr>
    </w:lvl>
    <w:lvl w:ilvl="4" w:tplc="DB6A0318" w:tentative="1">
      <w:start w:val="1"/>
      <w:numFmt w:val="lowerLetter"/>
      <w:lvlText w:val="%5."/>
      <w:lvlJc w:val="left"/>
      <w:pPr>
        <w:ind w:left="3240" w:hanging="360"/>
      </w:pPr>
    </w:lvl>
    <w:lvl w:ilvl="5" w:tplc="2B56CD02" w:tentative="1">
      <w:start w:val="1"/>
      <w:numFmt w:val="lowerRoman"/>
      <w:lvlText w:val="%6."/>
      <w:lvlJc w:val="right"/>
      <w:pPr>
        <w:ind w:left="3960" w:hanging="180"/>
      </w:pPr>
    </w:lvl>
    <w:lvl w:ilvl="6" w:tplc="817003A6" w:tentative="1">
      <w:start w:val="1"/>
      <w:numFmt w:val="decimal"/>
      <w:lvlText w:val="%7."/>
      <w:lvlJc w:val="left"/>
      <w:pPr>
        <w:ind w:left="4680" w:hanging="360"/>
      </w:pPr>
    </w:lvl>
    <w:lvl w:ilvl="7" w:tplc="44F49BBA" w:tentative="1">
      <w:start w:val="1"/>
      <w:numFmt w:val="lowerLetter"/>
      <w:lvlText w:val="%8."/>
      <w:lvlJc w:val="left"/>
      <w:pPr>
        <w:ind w:left="5400" w:hanging="360"/>
      </w:pPr>
    </w:lvl>
    <w:lvl w:ilvl="8" w:tplc="C254BEF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7190312"/>
    <w:multiLevelType w:val="hybridMultilevel"/>
    <w:tmpl w:val="EA88FFE0"/>
    <w:lvl w:ilvl="0" w:tplc="A822CAF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7B680A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DBAB2D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04EF8E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848F6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40D4E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514668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72E40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FCAB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E62D4"/>
    <w:multiLevelType w:val="hybridMultilevel"/>
    <w:tmpl w:val="6330B87C"/>
    <w:lvl w:ilvl="0" w:tplc="44F4CC8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BD8FC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92051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20B5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F838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1CC402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1A0D49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1EBA0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EB41F9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473AA3"/>
    <w:multiLevelType w:val="hybridMultilevel"/>
    <w:tmpl w:val="596AC8E6"/>
    <w:lvl w:ilvl="0" w:tplc="02A252E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6D0907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0F4D1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A6E2BEC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AE298E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5DA9BE4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A0513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628494A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91EB6D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B25AD0"/>
    <w:multiLevelType w:val="hybridMultilevel"/>
    <w:tmpl w:val="895C2D1A"/>
    <w:lvl w:ilvl="0" w:tplc="0862F88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F08E15F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E762BE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E668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1EC47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9827F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BCDE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1E72A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B76DBA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D73102"/>
    <w:multiLevelType w:val="hybridMultilevel"/>
    <w:tmpl w:val="BE6EFBEE"/>
    <w:lvl w:ilvl="0" w:tplc="9CF6FF84">
      <w:start w:val="1"/>
      <w:numFmt w:val="decimal"/>
      <w:lvlText w:val="%1."/>
      <w:lvlJc w:val="left"/>
      <w:pPr>
        <w:ind w:left="720" w:hanging="360"/>
      </w:pPr>
    </w:lvl>
    <w:lvl w:ilvl="1" w:tplc="120821F0" w:tentative="1">
      <w:start w:val="1"/>
      <w:numFmt w:val="lowerLetter"/>
      <w:lvlText w:val="%2."/>
      <w:lvlJc w:val="left"/>
      <w:pPr>
        <w:ind w:left="1440" w:hanging="360"/>
      </w:pPr>
    </w:lvl>
    <w:lvl w:ilvl="2" w:tplc="68B8E982" w:tentative="1">
      <w:start w:val="1"/>
      <w:numFmt w:val="lowerRoman"/>
      <w:lvlText w:val="%3."/>
      <w:lvlJc w:val="right"/>
      <w:pPr>
        <w:ind w:left="2160" w:hanging="180"/>
      </w:pPr>
    </w:lvl>
    <w:lvl w:ilvl="3" w:tplc="E1B6A05A" w:tentative="1">
      <w:start w:val="1"/>
      <w:numFmt w:val="decimal"/>
      <w:lvlText w:val="%4."/>
      <w:lvlJc w:val="left"/>
      <w:pPr>
        <w:ind w:left="2880" w:hanging="360"/>
      </w:pPr>
    </w:lvl>
    <w:lvl w:ilvl="4" w:tplc="2DBCCAFC" w:tentative="1">
      <w:start w:val="1"/>
      <w:numFmt w:val="lowerLetter"/>
      <w:lvlText w:val="%5."/>
      <w:lvlJc w:val="left"/>
      <w:pPr>
        <w:ind w:left="3600" w:hanging="360"/>
      </w:pPr>
    </w:lvl>
    <w:lvl w:ilvl="5" w:tplc="DC46EAFC" w:tentative="1">
      <w:start w:val="1"/>
      <w:numFmt w:val="lowerRoman"/>
      <w:lvlText w:val="%6."/>
      <w:lvlJc w:val="right"/>
      <w:pPr>
        <w:ind w:left="4320" w:hanging="180"/>
      </w:pPr>
    </w:lvl>
    <w:lvl w:ilvl="6" w:tplc="8BC21AAE" w:tentative="1">
      <w:start w:val="1"/>
      <w:numFmt w:val="decimal"/>
      <w:lvlText w:val="%7."/>
      <w:lvlJc w:val="left"/>
      <w:pPr>
        <w:ind w:left="5040" w:hanging="360"/>
      </w:pPr>
    </w:lvl>
    <w:lvl w:ilvl="7" w:tplc="E4483660" w:tentative="1">
      <w:start w:val="1"/>
      <w:numFmt w:val="lowerLetter"/>
      <w:lvlText w:val="%8."/>
      <w:lvlJc w:val="left"/>
      <w:pPr>
        <w:ind w:left="5760" w:hanging="360"/>
      </w:pPr>
    </w:lvl>
    <w:lvl w:ilvl="8" w:tplc="7CE021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916096"/>
    <w:multiLevelType w:val="hybridMultilevel"/>
    <w:tmpl w:val="26168E60"/>
    <w:lvl w:ilvl="0" w:tplc="99BC447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64C49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9F41BD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342B3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6043B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76466E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5CC543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E6B2F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9E08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BC27C2"/>
    <w:multiLevelType w:val="hybridMultilevel"/>
    <w:tmpl w:val="DED2B4AC"/>
    <w:lvl w:ilvl="0" w:tplc="B18A8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6CD36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A1C132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7ACC846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3227AE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D42D8C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244BE6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0CE145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09A0A06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6F097FA0"/>
    <w:multiLevelType w:val="multilevel"/>
    <w:tmpl w:val="FDA650F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9" w15:restartNumberingAfterBreak="0">
    <w:nsid w:val="73E26A1F"/>
    <w:multiLevelType w:val="multilevel"/>
    <w:tmpl w:val="CCFC6D3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7DC82E49"/>
    <w:multiLevelType w:val="hybridMultilevel"/>
    <w:tmpl w:val="CCC42DEA"/>
    <w:lvl w:ilvl="0" w:tplc="EB34ECA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A5A6F70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DF4215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B09E3B88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46626C6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1E9DA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E1437A6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FEA873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5C0A897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843133428">
    <w:abstractNumId w:val="9"/>
  </w:num>
  <w:num w:numId="2" w16cid:durableId="1626933027">
    <w:abstractNumId w:val="8"/>
  </w:num>
  <w:num w:numId="3" w16cid:durableId="758871324">
    <w:abstractNumId w:val="3"/>
  </w:num>
  <w:num w:numId="4" w16cid:durableId="938878895">
    <w:abstractNumId w:val="10"/>
  </w:num>
  <w:num w:numId="5" w16cid:durableId="2085955647">
    <w:abstractNumId w:val="0"/>
  </w:num>
  <w:num w:numId="6" w16cid:durableId="1694768739">
    <w:abstractNumId w:val="7"/>
  </w:num>
  <w:num w:numId="7" w16cid:durableId="1946036859">
    <w:abstractNumId w:val="5"/>
  </w:num>
  <w:num w:numId="8" w16cid:durableId="458301537">
    <w:abstractNumId w:val="2"/>
  </w:num>
  <w:num w:numId="9" w16cid:durableId="1731340210">
    <w:abstractNumId w:val="6"/>
  </w:num>
  <w:num w:numId="10" w16cid:durableId="1169516356">
    <w:abstractNumId w:val="1"/>
  </w:num>
  <w:num w:numId="11" w16cid:durableId="177728785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14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2852"/>
    <w:rsid w:val="000001D0"/>
    <w:rsid w:val="00001FEB"/>
    <w:rsid w:val="0000400E"/>
    <w:rsid w:val="0000459E"/>
    <w:rsid w:val="00012F8D"/>
    <w:rsid w:val="000149F5"/>
    <w:rsid w:val="000151A5"/>
    <w:rsid w:val="00024AEF"/>
    <w:rsid w:val="00025DE6"/>
    <w:rsid w:val="000276FD"/>
    <w:rsid w:val="0003128E"/>
    <w:rsid w:val="000317B3"/>
    <w:rsid w:val="00035329"/>
    <w:rsid w:val="00041FEE"/>
    <w:rsid w:val="00046ACB"/>
    <w:rsid w:val="0005047D"/>
    <w:rsid w:val="00060EA7"/>
    <w:rsid w:val="00064230"/>
    <w:rsid w:val="000728E3"/>
    <w:rsid w:val="00076DAD"/>
    <w:rsid w:val="00096841"/>
    <w:rsid w:val="000D60E2"/>
    <w:rsid w:val="001133B2"/>
    <w:rsid w:val="00116182"/>
    <w:rsid w:val="00122D80"/>
    <w:rsid w:val="00126B9F"/>
    <w:rsid w:val="00132D67"/>
    <w:rsid w:val="001425E6"/>
    <w:rsid w:val="00146E68"/>
    <w:rsid w:val="00150C1C"/>
    <w:rsid w:val="00156AB1"/>
    <w:rsid w:val="00157D40"/>
    <w:rsid w:val="00161467"/>
    <w:rsid w:val="00184CC3"/>
    <w:rsid w:val="00195978"/>
    <w:rsid w:val="001A208E"/>
    <w:rsid w:val="001B316A"/>
    <w:rsid w:val="001B6743"/>
    <w:rsid w:val="001D3590"/>
    <w:rsid w:val="001E07B5"/>
    <w:rsid w:val="001F43DC"/>
    <w:rsid w:val="00201385"/>
    <w:rsid w:val="0020666F"/>
    <w:rsid w:val="00213269"/>
    <w:rsid w:val="00213945"/>
    <w:rsid w:val="00214CF1"/>
    <w:rsid w:val="002340D4"/>
    <w:rsid w:val="00236671"/>
    <w:rsid w:val="00241F8C"/>
    <w:rsid w:val="002538DB"/>
    <w:rsid w:val="00271540"/>
    <w:rsid w:val="002779D0"/>
    <w:rsid w:val="00284ABE"/>
    <w:rsid w:val="0029138F"/>
    <w:rsid w:val="00294A49"/>
    <w:rsid w:val="002A6798"/>
    <w:rsid w:val="002C5F0D"/>
    <w:rsid w:val="002E5134"/>
    <w:rsid w:val="002F1580"/>
    <w:rsid w:val="002F46E6"/>
    <w:rsid w:val="002F6280"/>
    <w:rsid w:val="00312852"/>
    <w:rsid w:val="00312EA7"/>
    <w:rsid w:val="00321BE6"/>
    <w:rsid w:val="003241BC"/>
    <w:rsid w:val="0033060C"/>
    <w:rsid w:val="003364AD"/>
    <w:rsid w:val="00351488"/>
    <w:rsid w:val="00372BEA"/>
    <w:rsid w:val="00373B28"/>
    <w:rsid w:val="00377F37"/>
    <w:rsid w:val="003807BB"/>
    <w:rsid w:val="003869C0"/>
    <w:rsid w:val="003955E6"/>
    <w:rsid w:val="003A2F5F"/>
    <w:rsid w:val="003B57BF"/>
    <w:rsid w:val="003C1247"/>
    <w:rsid w:val="003D0DF9"/>
    <w:rsid w:val="003D5422"/>
    <w:rsid w:val="003E1403"/>
    <w:rsid w:val="003E7A9F"/>
    <w:rsid w:val="003F1D3C"/>
    <w:rsid w:val="003F2C4C"/>
    <w:rsid w:val="0040452E"/>
    <w:rsid w:val="004067B2"/>
    <w:rsid w:val="004147CA"/>
    <w:rsid w:val="00417545"/>
    <w:rsid w:val="00420A0B"/>
    <w:rsid w:val="00425020"/>
    <w:rsid w:val="00432320"/>
    <w:rsid w:val="00434239"/>
    <w:rsid w:val="0043763F"/>
    <w:rsid w:val="00445DDA"/>
    <w:rsid w:val="00454EEC"/>
    <w:rsid w:val="004619DC"/>
    <w:rsid w:val="004650A3"/>
    <w:rsid w:val="00467101"/>
    <w:rsid w:val="00467E21"/>
    <w:rsid w:val="00476232"/>
    <w:rsid w:val="00476B38"/>
    <w:rsid w:val="00477115"/>
    <w:rsid w:val="00487775"/>
    <w:rsid w:val="00490D42"/>
    <w:rsid w:val="00492A80"/>
    <w:rsid w:val="004954CD"/>
    <w:rsid w:val="004A2A97"/>
    <w:rsid w:val="004B0C16"/>
    <w:rsid w:val="004C3E29"/>
    <w:rsid w:val="004D7F8D"/>
    <w:rsid w:val="004E2D65"/>
    <w:rsid w:val="004E2FE3"/>
    <w:rsid w:val="004F7890"/>
    <w:rsid w:val="00506316"/>
    <w:rsid w:val="00506B61"/>
    <w:rsid w:val="00507338"/>
    <w:rsid w:val="00516AB1"/>
    <w:rsid w:val="00527F86"/>
    <w:rsid w:val="0053201E"/>
    <w:rsid w:val="005427B1"/>
    <w:rsid w:val="005429AB"/>
    <w:rsid w:val="005513D0"/>
    <w:rsid w:val="0055645E"/>
    <w:rsid w:val="0055678D"/>
    <w:rsid w:val="005572C8"/>
    <w:rsid w:val="00561D7A"/>
    <w:rsid w:val="00575AA5"/>
    <w:rsid w:val="00583DE6"/>
    <w:rsid w:val="00585519"/>
    <w:rsid w:val="00586B7F"/>
    <w:rsid w:val="0059026F"/>
    <w:rsid w:val="005C2AE9"/>
    <w:rsid w:val="005D0630"/>
    <w:rsid w:val="005E4AF7"/>
    <w:rsid w:val="0060559A"/>
    <w:rsid w:val="0061404A"/>
    <w:rsid w:val="00626B99"/>
    <w:rsid w:val="00630C46"/>
    <w:rsid w:val="00640424"/>
    <w:rsid w:val="00654061"/>
    <w:rsid w:val="00671D37"/>
    <w:rsid w:val="0068100D"/>
    <w:rsid w:val="00683122"/>
    <w:rsid w:val="00684016"/>
    <w:rsid w:val="006878A2"/>
    <w:rsid w:val="0069156A"/>
    <w:rsid w:val="00694426"/>
    <w:rsid w:val="00695E4B"/>
    <w:rsid w:val="006961DB"/>
    <w:rsid w:val="006967B8"/>
    <w:rsid w:val="006A45C1"/>
    <w:rsid w:val="006B3998"/>
    <w:rsid w:val="006C334C"/>
    <w:rsid w:val="006D1CB1"/>
    <w:rsid w:val="006E5B8A"/>
    <w:rsid w:val="0071104A"/>
    <w:rsid w:val="00730294"/>
    <w:rsid w:val="00730303"/>
    <w:rsid w:val="0073430E"/>
    <w:rsid w:val="007456DA"/>
    <w:rsid w:val="00750033"/>
    <w:rsid w:val="007561BD"/>
    <w:rsid w:val="007614F2"/>
    <w:rsid w:val="0076215B"/>
    <w:rsid w:val="00763616"/>
    <w:rsid w:val="0076697D"/>
    <w:rsid w:val="007713A1"/>
    <w:rsid w:val="007823AC"/>
    <w:rsid w:val="00790C66"/>
    <w:rsid w:val="007A6C0D"/>
    <w:rsid w:val="007A7F69"/>
    <w:rsid w:val="007C0602"/>
    <w:rsid w:val="007C21A4"/>
    <w:rsid w:val="007E21C9"/>
    <w:rsid w:val="007E3F1C"/>
    <w:rsid w:val="007E5964"/>
    <w:rsid w:val="00803EF9"/>
    <w:rsid w:val="0083154D"/>
    <w:rsid w:val="0084428A"/>
    <w:rsid w:val="008536B1"/>
    <w:rsid w:val="00864920"/>
    <w:rsid w:val="00865B62"/>
    <w:rsid w:val="008701B9"/>
    <w:rsid w:val="00871190"/>
    <w:rsid w:val="008713DC"/>
    <w:rsid w:val="008869DB"/>
    <w:rsid w:val="00893DB2"/>
    <w:rsid w:val="008943ED"/>
    <w:rsid w:val="008969F7"/>
    <w:rsid w:val="008A2E46"/>
    <w:rsid w:val="008B40AE"/>
    <w:rsid w:val="008C6ABB"/>
    <w:rsid w:val="008D19EE"/>
    <w:rsid w:val="008D3BDA"/>
    <w:rsid w:val="008D6923"/>
    <w:rsid w:val="008E1DDB"/>
    <w:rsid w:val="009131CD"/>
    <w:rsid w:val="00914E72"/>
    <w:rsid w:val="00916182"/>
    <w:rsid w:val="009164C3"/>
    <w:rsid w:val="00917036"/>
    <w:rsid w:val="0092465B"/>
    <w:rsid w:val="00925922"/>
    <w:rsid w:val="009467A5"/>
    <w:rsid w:val="00947904"/>
    <w:rsid w:val="009501C9"/>
    <w:rsid w:val="00951CB2"/>
    <w:rsid w:val="00964B17"/>
    <w:rsid w:val="009666FF"/>
    <w:rsid w:val="009734B1"/>
    <w:rsid w:val="00974A04"/>
    <w:rsid w:val="00977122"/>
    <w:rsid w:val="009A25BE"/>
    <w:rsid w:val="009A623A"/>
    <w:rsid w:val="009B0B68"/>
    <w:rsid w:val="009B4FFB"/>
    <w:rsid w:val="009C12F0"/>
    <w:rsid w:val="009D27B6"/>
    <w:rsid w:val="009D4FC2"/>
    <w:rsid w:val="009F7559"/>
    <w:rsid w:val="00A111CF"/>
    <w:rsid w:val="00A177BA"/>
    <w:rsid w:val="00A30F13"/>
    <w:rsid w:val="00A47C9A"/>
    <w:rsid w:val="00A5008E"/>
    <w:rsid w:val="00A63283"/>
    <w:rsid w:val="00A70337"/>
    <w:rsid w:val="00A80313"/>
    <w:rsid w:val="00A944E0"/>
    <w:rsid w:val="00A951A3"/>
    <w:rsid w:val="00A96542"/>
    <w:rsid w:val="00AA2277"/>
    <w:rsid w:val="00AA319F"/>
    <w:rsid w:val="00AA6438"/>
    <w:rsid w:val="00AC14D3"/>
    <w:rsid w:val="00AC3BF9"/>
    <w:rsid w:val="00AD0DD6"/>
    <w:rsid w:val="00AD768E"/>
    <w:rsid w:val="00AE57FE"/>
    <w:rsid w:val="00AE5C86"/>
    <w:rsid w:val="00AF2365"/>
    <w:rsid w:val="00AF61B2"/>
    <w:rsid w:val="00B03816"/>
    <w:rsid w:val="00B126F4"/>
    <w:rsid w:val="00B15E4A"/>
    <w:rsid w:val="00B2079C"/>
    <w:rsid w:val="00B43C68"/>
    <w:rsid w:val="00B501FB"/>
    <w:rsid w:val="00B5051F"/>
    <w:rsid w:val="00B66611"/>
    <w:rsid w:val="00B747A3"/>
    <w:rsid w:val="00B803CD"/>
    <w:rsid w:val="00B84F30"/>
    <w:rsid w:val="00B91D9A"/>
    <w:rsid w:val="00BA5986"/>
    <w:rsid w:val="00BB1B20"/>
    <w:rsid w:val="00BB2B94"/>
    <w:rsid w:val="00BB5578"/>
    <w:rsid w:val="00BC5E85"/>
    <w:rsid w:val="00BD6556"/>
    <w:rsid w:val="00BF5D26"/>
    <w:rsid w:val="00C15750"/>
    <w:rsid w:val="00C23917"/>
    <w:rsid w:val="00C27D9B"/>
    <w:rsid w:val="00C34A0B"/>
    <w:rsid w:val="00C3722A"/>
    <w:rsid w:val="00C46C2A"/>
    <w:rsid w:val="00C47EAD"/>
    <w:rsid w:val="00C50B3F"/>
    <w:rsid w:val="00C724A2"/>
    <w:rsid w:val="00C86DA3"/>
    <w:rsid w:val="00CA6A43"/>
    <w:rsid w:val="00CB1795"/>
    <w:rsid w:val="00CB3ADA"/>
    <w:rsid w:val="00CC1BEF"/>
    <w:rsid w:val="00CC2F0F"/>
    <w:rsid w:val="00CC5B29"/>
    <w:rsid w:val="00CC65CC"/>
    <w:rsid w:val="00CD071F"/>
    <w:rsid w:val="00CE34E3"/>
    <w:rsid w:val="00CF1834"/>
    <w:rsid w:val="00CF3C1A"/>
    <w:rsid w:val="00CF7E8E"/>
    <w:rsid w:val="00D035FE"/>
    <w:rsid w:val="00D11F0B"/>
    <w:rsid w:val="00D13AA4"/>
    <w:rsid w:val="00D16CAD"/>
    <w:rsid w:val="00D228A7"/>
    <w:rsid w:val="00D23DDA"/>
    <w:rsid w:val="00D35B69"/>
    <w:rsid w:val="00D36020"/>
    <w:rsid w:val="00D43033"/>
    <w:rsid w:val="00D55A66"/>
    <w:rsid w:val="00D603C2"/>
    <w:rsid w:val="00D723AF"/>
    <w:rsid w:val="00D835DA"/>
    <w:rsid w:val="00D8721D"/>
    <w:rsid w:val="00DA04EA"/>
    <w:rsid w:val="00DA6E48"/>
    <w:rsid w:val="00DD4CF3"/>
    <w:rsid w:val="00DF057C"/>
    <w:rsid w:val="00E11F73"/>
    <w:rsid w:val="00E23CDE"/>
    <w:rsid w:val="00E25B0F"/>
    <w:rsid w:val="00E3181C"/>
    <w:rsid w:val="00E332B3"/>
    <w:rsid w:val="00E45B21"/>
    <w:rsid w:val="00E55641"/>
    <w:rsid w:val="00E601A5"/>
    <w:rsid w:val="00E607A9"/>
    <w:rsid w:val="00E6145B"/>
    <w:rsid w:val="00E67955"/>
    <w:rsid w:val="00E67D88"/>
    <w:rsid w:val="00E7042D"/>
    <w:rsid w:val="00E71D6D"/>
    <w:rsid w:val="00E87873"/>
    <w:rsid w:val="00E94612"/>
    <w:rsid w:val="00EA0B80"/>
    <w:rsid w:val="00EA5329"/>
    <w:rsid w:val="00EA6B8D"/>
    <w:rsid w:val="00EB41A1"/>
    <w:rsid w:val="00EB435A"/>
    <w:rsid w:val="00ED3E66"/>
    <w:rsid w:val="00EE0928"/>
    <w:rsid w:val="00EE4663"/>
    <w:rsid w:val="00EE5B0E"/>
    <w:rsid w:val="00EE60B0"/>
    <w:rsid w:val="00EF20A4"/>
    <w:rsid w:val="00EF638B"/>
    <w:rsid w:val="00F0409C"/>
    <w:rsid w:val="00F10407"/>
    <w:rsid w:val="00F13DDF"/>
    <w:rsid w:val="00F278A3"/>
    <w:rsid w:val="00F313C2"/>
    <w:rsid w:val="00F37767"/>
    <w:rsid w:val="00F52698"/>
    <w:rsid w:val="00F564DE"/>
    <w:rsid w:val="00F84AD2"/>
    <w:rsid w:val="00F92916"/>
    <w:rsid w:val="00FC3E12"/>
    <w:rsid w:val="00FF2ADB"/>
    <w:rsid w:val="00FF6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8B3BA89"/>
  <w15:docId w15:val="{1D082684-FAD3-45ED-ABAE-102309F8CF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5375"/>
    <w:rPr>
      <w:rFonts w:ascii="Arial" w:hAnsi="Arial" w:cs="Times New Roman"/>
      <w:szCs w:val="24"/>
      <w:lang w:eastAsia="en-AU"/>
    </w:rPr>
  </w:style>
  <w:style w:type="paragraph" w:styleId="Heading1">
    <w:name w:val="heading 1"/>
    <w:basedOn w:val="Normal"/>
    <w:next w:val="Normal"/>
    <w:link w:val="Heading1Char"/>
    <w:autoRedefine/>
    <w:qFormat/>
    <w:rsid w:val="00881A40"/>
    <w:pPr>
      <w:keepNext/>
      <w:spacing w:before="240" w:after="60"/>
      <w:outlineLvl w:val="0"/>
    </w:pPr>
    <w:rPr>
      <w:rFonts w:eastAsiaTheme="minorHAnsi"/>
      <w:b/>
      <w:bCs/>
      <w:kern w:val="2"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unhideWhenUsed/>
    <w:qFormat/>
    <w:rsid w:val="00881A40"/>
    <w:pPr>
      <w:keepNext/>
      <w:keepLines/>
      <w:spacing w:before="200"/>
      <w:outlineLvl w:val="1"/>
    </w:pPr>
    <w:rPr>
      <w:rFonts w:eastAsiaTheme="majorEastAsia" w:cstheme="majorBidi"/>
      <w:b/>
      <w:bCs/>
      <w:sz w:val="24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3BE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  <w:basedOn w:val="DefaultParagraphFont"/>
    <w:uiPriority w:val="99"/>
    <w:unhideWhenUsed/>
    <w:qFormat/>
    <w:rsid w:val="00915206"/>
    <w:rPr>
      <w:rFonts w:ascii="Arial" w:hAnsi="Arial"/>
      <w:sz w:val="20"/>
      <w:vertAlign w:val="superscript"/>
    </w:rPr>
  </w:style>
  <w:style w:type="character" w:customStyle="1" w:styleId="FootnoteAnchor">
    <w:name w:val="Footnote Anchor"/>
    <w:rPr>
      <w:rFonts w:ascii="Arial" w:hAnsi="Arial"/>
      <w:sz w:val="20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qFormat/>
    <w:rsid w:val="00915206"/>
    <w:rPr>
      <w:rFonts w:ascii="Arial" w:hAnsi="Arial"/>
      <w:sz w:val="20"/>
      <w:szCs w:val="20"/>
    </w:rPr>
  </w:style>
  <w:style w:type="character" w:customStyle="1" w:styleId="Heading1Char">
    <w:name w:val="Heading 1 Char"/>
    <w:link w:val="Heading1"/>
    <w:qFormat/>
    <w:rsid w:val="00881A40"/>
    <w:rPr>
      <w:rFonts w:ascii="Arial" w:hAnsi="Arial"/>
      <w:b/>
      <w:bCs/>
      <w:kern w:val="2"/>
      <w:sz w:val="28"/>
      <w:szCs w:val="32"/>
      <w:lang w:eastAsia="en-AU"/>
    </w:rPr>
  </w:style>
  <w:style w:type="character" w:customStyle="1" w:styleId="Heading2Char">
    <w:name w:val="Heading 2 Char"/>
    <w:basedOn w:val="DefaultParagraphFont"/>
    <w:link w:val="Heading2"/>
    <w:qFormat/>
    <w:rsid w:val="00881A40"/>
    <w:rPr>
      <w:rFonts w:ascii="Arial" w:eastAsiaTheme="majorEastAsia" w:hAnsi="Arial" w:cstheme="majorBidi"/>
      <w:b/>
      <w:bCs/>
      <w:sz w:val="24"/>
      <w:szCs w:val="26"/>
      <w:lang w:eastAsia="en-AU"/>
    </w:rPr>
  </w:style>
  <w:style w:type="character" w:customStyle="1" w:styleId="InternetLink">
    <w:name w:val="Internet Link"/>
    <w:basedOn w:val="DefaultParagraphFont"/>
    <w:uiPriority w:val="99"/>
    <w:unhideWhenUsed/>
    <w:rsid w:val="00456B1A"/>
    <w:rPr>
      <w:color w:val="0000FF" w:themeColor="hyperlink"/>
      <w:u w:val="singl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sid w:val="00E06A47"/>
    <w:rPr>
      <w:rFonts w:ascii="Tahoma" w:hAnsi="Tahoma" w:cs="Tahoma"/>
      <w:sz w:val="16"/>
      <w:szCs w:val="16"/>
      <w:lang w:eastAsia="en-AU"/>
    </w:rPr>
  </w:style>
  <w:style w:type="character" w:customStyle="1" w:styleId="HeaderChar">
    <w:name w:val="Header Char"/>
    <w:basedOn w:val="DefaultParagraphFont"/>
    <w:link w:val="Header"/>
    <w:uiPriority w:val="99"/>
    <w:qFormat/>
    <w:rsid w:val="007A0ADF"/>
    <w:rPr>
      <w:rFonts w:ascii="Arial" w:hAnsi="Arial" w:cs="Times New Roman"/>
      <w:szCs w:val="24"/>
      <w:lang w:eastAsia="en-AU"/>
    </w:rPr>
  </w:style>
  <w:style w:type="character" w:customStyle="1" w:styleId="FooterChar">
    <w:name w:val="Footer Char"/>
    <w:basedOn w:val="DefaultParagraphFont"/>
    <w:link w:val="Footer"/>
    <w:uiPriority w:val="99"/>
    <w:qFormat/>
    <w:rsid w:val="007A0ADF"/>
    <w:rPr>
      <w:rFonts w:ascii="Arial" w:hAnsi="Arial" w:cs="Times New Roman"/>
      <w:szCs w:val="24"/>
      <w:lang w:eastAsia="en-AU"/>
    </w:rPr>
  </w:style>
  <w:style w:type="character" w:customStyle="1" w:styleId="Heading4Char">
    <w:name w:val="Heading 4 Char"/>
    <w:basedOn w:val="DefaultParagraphFont"/>
    <w:link w:val="Heading4"/>
    <w:uiPriority w:val="9"/>
    <w:semiHidden/>
    <w:qFormat/>
    <w:rsid w:val="00D13BE5"/>
    <w:rPr>
      <w:rFonts w:asciiTheme="majorHAnsi" w:eastAsiaTheme="majorEastAsia" w:hAnsiTheme="majorHAnsi" w:cstheme="majorBidi"/>
      <w:i/>
      <w:iCs/>
      <w:color w:val="365F91" w:themeColor="accent1" w:themeShade="BF"/>
      <w:szCs w:val="24"/>
      <w:lang w:eastAsia="en-AU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Courier New"/>
    </w:rPr>
  </w:style>
  <w:style w:type="character" w:customStyle="1" w:styleId="ListLabel11">
    <w:name w:val="ListLabel 11"/>
    <w:qFormat/>
    <w:rPr>
      <w:rFonts w:cs="Courier New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Courier New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Courier New"/>
    </w:rPr>
  </w:style>
  <w:style w:type="character" w:customStyle="1" w:styleId="ListLabel23">
    <w:name w:val="ListLabel 23"/>
    <w:qFormat/>
    <w:rPr>
      <w:rFonts w:cs="Courier New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Courier New"/>
    </w:rPr>
  </w:style>
  <w:style w:type="character" w:customStyle="1" w:styleId="ListLabel26">
    <w:name w:val="ListLabel 26"/>
    <w:qFormat/>
    <w:rPr>
      <w:rFonts w:cs="Courier New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Courier New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Courier New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Courier New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</w:style>
  <w:style w:type="paragraph" w:customStyle="1" w:styleId="Heading">
    <w:name w:val="Heading"/>
    <w:basedOn w:val="Normal"/>
    <w:next w:val="BodyText"/>
    <w:qFormat/>
    <w:pPr>
      <w:keepNext/>
      <w:spacing w:before="240" w:after="120"/>
    </w:pPr>
    <w:rPr>
      <w:rFonts w:ascii="Liberation Sans" w:eastAsia="PingFang SC" w:hAnsi="Liberation Sans" w:cs="Arial Unicode MS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</w:rPr>
  </w:style>
  <w:style w:type="paragraph" w:customStyle="1" w:styleId="Index">
    <w:name w:val="Index"/>
    <w:basedOn w:val="Normal"/>
    <w:qFormat/>
    <w:pPr>
      <w:suppressLineNumbers/>
    </w:pPr>
    <w:rPr>
      <w:rFonts w:cs="Arial Unicode MS"/>
    </w:rPr>
  </w:style>
  <w:style w:type="paragraph" w:styleId="FootnoteText">
    <w:name w:val="footnote text"/>
    <w:basedOn w:val="Normal"/>
    <w:link w:val="FootnoteTextChar"/>
    <w:uiPriority w:val="99"/>
    <w:unhideWhenUsed/>
    <w:rsid w:val="00915206"/>
    <w:rPr>
      <w:sz w:val="20"/>
      <w:szCs w:val="20"/>
    </w:rPr>
  </w:style>
  <w:style w:type="paragraph" w:styleId="ListParagraph">
    <w:name w:val="List Paragraph"/>
    <w:basedOn w:val="Normal"/>
    <w:uiPriority w:val="34"/>
    <w:qFormat/>
    <w:rsid w:val="0044224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qFormat/>
    <w:rsid w:val="00E06A4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A0ADF"/>
    <w:pPr>
      <w:tabs>
        <w:tab w:val="center" w:pos="4513"/>
        <w:tab w:val="right" w:pos="9026"/>
      </w:tabs>
    </w:pPr>
  </w:style>
  <w:style w:type="paragraph" w:styleId="Footer">
    <w:name w:val="footer"/>
    <w:basedOn w:val="Normal"/>
    <w:link w:val="FooterChar"/>
    <w:uiPriority w:val="99"/>
    <w:unhideWhenUsed/>
    <w:rsid w:val="007A0ADF"/>
    <w:pPr>
      <w:tabs>
        <w:tab w:val="center" w:pos="4513"/>
        <w:tab w:val="right" w:pos="9026"/>
      </w:tabs>
    </w:pPr>
  </w:style>
  <w:style w:type="table" w:styleId="TableGrid">
    <w:name w:val="Table Grid"/>
    <w:basedOn w:val="TableNormal"/>
    <w:uiPriority w:val="59"/>
    <w:rsid w:val="00456B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D6923"/>
    <w:rPr>
      <w:color w:val="0000FF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4C3E2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C3E2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C3E29"/>
    <w:rPr>
      <w:rFonts w:ascii="Arial" w:hAnsi="Arial" w:cs="Times New Roman"/>
      <w:sz w:val="20"/>
      <w:szCs w:val="20"/>
      <w:lang w:eastAsia="en-AU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3E2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3E29"/>
    <w:rPr>
      <w:rFonts w:ascii="Arial" w:hAnsi="Arial" w:cs="Times New Roman"/>
      <w:b/>
      <w:bCs/>
      <w:sz w:val="20"/>
      <w:szCs w:val="20"/>
      <w:lang w:eastAsia="en-AU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701B9"/>
    <w:rPr>
      <w:color w:val="605E5C"/>
      <w:shd w:val="clear" w:color="auto" w:fill="E1DFDD"/>
    </w:rPr>
  </w:style>
  <w:style w:type="character" w:styleId="FootnoteReference">
    <w:name w:val="footnote reference"/>
    <w:basedOn w:val="DefaultParagraphFont"/>
    <w:uiPriority w:val="99"/>
    <w:semiHidden/>
    <w:unhideWhenUsed/>
    <w:rsid w:val="00024AEF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4650A3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096841"/>
    <w:rPr>
      <w:rFonts w:ascii="Arial" w:hAnsi="Arial" w:cs="Times New Roman"/>
      <w:szCs w:val="24"/>
      <w:lang w:eastAsia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s://www.marketforces.org.au/superfunds/" TargetMode="External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jpeg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3.jp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jpg"/><Relationship Id="rId4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Social Justice Working Document" ma:contentTypeID="0x010100C8135A70F8AD1E488BA29C705B4F49230033DB186E237E704DB22BBF495F14D411" ma:contentTypeVersion="5" ma:contentTypeDescription="" ma:contentTypeScope="" ma:versionID="5e45bd955daf547f8d00b48a5303a2a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97eeaba884cec693e128e47ac9ef83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haredContentType xmlns="Microsoft.SharePoint.Taxonomy.ContentTypeSync" SourceId="7de51670-9bee-46e9-ac80-6b1a682ae22b" ContentTypeId="0x010100C8135A70F8AD1E488BA29C705B4F4923" PreviousValue="false"/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06B5F8E-9C5B-4A71-BAFE-B15A189182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4139D5E-A02F-48FD-A954-44B5456EA130}">
  <ds:schemaRefs>
    <ds:schemaRef ds:uri="Microsoft.SharePoint.Taxonomy.ContentTypeSync"/>
  </ds:schemaRefs>
</ds:datastoreItem>
</file>

<file path=customXml/itemProps3.xml><?xml version="1.0" encoding="utf-8"?>
<ds:datastoreItem xmlns:ds="http://schemas.openxmlformats.org/officeDocument/2006/customXml" ds:itemID="{AF658ACD-DA8A-41BC-B082-37349144CB1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DA145688-5FEF-46E2-AC10-7B8EDB489443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0FFA40B-9D12-48C9-B5B6-0EED62B4C3F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941</Words>
  <Characters>5142</Characters>
  <Application>Microsoft Office Word</Application>
  <DocSecurity>0</DocSecurity>
  <Lines>106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Uniting Church Synod of Victoria and Tasmania</Company>
  <LinksUpToDate>false</LinksUpToDate>
  <CharactersWithSpaces>6067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Letter-writing action on justice for people seeking asylum June 2025.docx</dc:title>
  <dc:creator>UCA</dc:creator>
  <cp:lastModifiedBy>David Rose</cp:lastModifiedBy>
  <cp:revision>2</cp:revision>
  <cp:lastPrinted>2023-01-24T03:52:00Z</cp:lastPrinted>
  <dcterms:created xsi:type="dcterms:W3CDTF">2026-06-04T04:33:00Z</dcterms:created>
  <dcterms:modified xsi:type="dcterms:W3CDTF">2026-06-04T04:33:00Z</dcterms:modified>
  <dc:language>en-AU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Uniting Church Synod of Victoria and Tasmania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GrammarlyDocumentId">
    <vt:lpwstr>780dcad6-0c35-42f5-b4b5-72edc789c280</vt:lpwstr>
  </property>
  <property fmtid="{D5CDD505-2E9C-101B-9397-08002B2CF9AE}" pid="10" name="ContentTypeId">
    <vt:lpwstr>0x010100C8135A70F8AD1E488BA29C705B4F49230033DB186E237E704DB22BBF495F14D411</vt:lpwstr>
  </property>
  <property fmtid="{D5CDD505-2E9C-101B-9397-08002B2CF9AE}" pid="11" name="hdfaeffcb5744c0bbb65d70ba90d8388">
    <vt:lpwstr>Current|2d89cc9d-7862-4a0c-828a-38ad2cd0ccb7</vt:lpwstr>
  </property>
  <property fmtid="{D5CDD505-2E9C-101B-9397-08002B2CF9AE}" pid="12" name="TaxCatchAll">
    <vt:lpwstr>2;#Current|2d89cc9d-7862-4a0c-828a-38ad2cd0ccb7</vt:lpwstr>
  </property>
  <property fmtid="{D5CDD505-2E9C-101B-9397-08002B2CF9AE}" pid="13" name="l9a141ce2f244b198c9267d9eb0878f0">
    <vt:lpwstr/>
  </property>
  <property fmtid="{D5CDD505-2E9C-101B-9397-08002B2CF9AE}" pid="14" name="MediaServiceImageTags">
    <vt:lpwstr/>
  </property>
  <property fmtid="{D5CDD505-2E9C-101B-9397-08002B2CF9AE}" pid="15" name="lcf76f155ced4ddcb4097134ff3c332f">
    <vt:lpwstr/>
  </property>
  <property fmtid="{D5CDD505-2E9C-101B-9397-08002B2CF9AE}" pid="16" name="Document_x0020_Status1">
    <vt:lpwstr/>
  </property>
  <property fmtid="{D5CDD505-2E9C-101B-9397-08002B2CF9AE}" pid="17" name="Activity_x0020_Status12">
    <vt:lpwstr>2;#Current|2d89cc9d-7862-4a0c-828a-38ad2cd0ccb7</vt:lpwstr>
  </property>
  <property fmtid="{D5CDD505-2E9C-101B-9397-08002B2CF9AE}" pid="18" name="Activity Status12">
    <vt:lpwstr>2;#Current|2d89cc9d-7862-4a0c-828a-38ad2cd0ccb7</vt:lpwstr>
  </property>
  <property fmtid="{D5CDD505-2E9C-101B-9397-08002B2CF9AE}" pid="19" name="Document Status1">
    <vt:lpwstr/>
  </property>
  <property fmtid="{D5CDD505-2E9C-101B-9397-08002B2CF9AE}" pid="20" name="MSIP_Label_766bddb6-51e9-4776-9168-5632a726101e_Enabled">
    <vt:lpwstr>True</vt:lpwstr>
  </property>
  <property fmtid="{D5CDD505-2E9C-101B-9397-08002B2CF9AE}" pid="21" name="MSIP_Label_766bddb6-51e9-4776-9168-5632a726101e_SiteId">
    <vt:lpwstr>ffc9a825-5f59-4104-a92e-4589b4b541e1</vt:lpwstr>
  </property>
  <property fmtid="{D5CDD505-2E9C-101B-9397-08002B2CF9AE}" pid="22" name="MSIP_Label_766bddb6-51e9-4776-9168-5632a726101e_SetDate">
    <vt:lpwstr>2025-10-13T00:53:45Z</vt:lpwstr>
  </property>
  <property fmtid="{D5CDD505-2E9C-101B-9397-08002B2CF9AE}" pid="23" name="MSIP_Label_766bddb6-51e9-4776-9168-5632a726101e_Name">
    <vt:lpwstr>General</vt:lpwstr>
  </property>
  <property fmtid="{D5CDD505-2E9C-101B-9397-08002B2CF9AE}" pid="24" name="MSIP_Label_766bddb6-51e9-4776-9168-5632a726101e_ActionId">
    <vt:lpwstr>d76da7fe-d2ae-4b25-8e4c-19d8c95f448c</vt:lpwstr>
  </property>
  <property fmtid="{D5CDD505-2E9C-101B-9397-08002B2CF9AE}" pid="25" name="MSIP_Label_766bddb6-51e9-4776-9168-5632a726101e_Removed">
    <vt:lpwstr>False</vt:lpwstr>
  </property>
  <property fmtid="{D5CDD505-2E9C-101B-9397-08002B2CF9AE}" pid="26" name="MSIP_Label_766bddb6-51e9-4776-9168-5632a726101e_Extended_MSFT_Method">
    <vt:lpwstr>Standard</vt:lpwstr>
  </property>
  <property fmtid="{D5CDD505-2E9C-101B-9397-08002B2CF9AE}" pid="27" name="Sensitivity">
    <vt:lpwstr>General</vt:lpwstr>
  </property>
</Properties>
</file>